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-284"/>
        <w:rPr>
          <w:rFonts w:ascii="Montserrat Medium" w:hAnsi="Montserrat Medium"/>
        </w:rPr>
      </w:pPr>
      <w:r>
        <w:rPr>
          <w:rFonts w:ascii="Montserrat Medium" w:hAnsi="Montserrat Medium"/>
        </w:rPr>
      </w:r>
      <w:r>
        <w:rPr>
          <w:rFonts w:ascii="Montserrat Medium" w:hAnsi="Montserrat Medium"/>
        </w:rPr>
      </w:r>
    </w:p>
    <w:tbl>
      <w:tblPr>
        <w:tblW w:w="11057" w:type="dxa"/>
        <w:tblInd w:w="67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6413"/>
      </w:tblGrid>
      <w:tr>
        <w:trPr>
          <w:trHeight w:val="700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Полное наименование в соответствии с уставо</w:t>
            </w:r>
            <w:r>
              <w:rPr>
                <w:rFonts w:ascii="Montserrat" w:hAnsi="Montserrat"/>
                <w:sz w:val="20"/>
                <w:szCs w:val="20"/>
              </w:rPr>
              <w:t xml:space="preserve">м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Общество с ограниченной ответственностью «Торговый Дом  «Электрум»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413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Сокращенное наименовани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ООО  «ТД «Электрум»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419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ИНН / КПП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2460243359  /246001001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411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ОГРН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1122468071879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984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Свидетельство о гос.</w:t>
            </w:r>
            <w:r>
              <w:rPr>
                <w:rFonts w:ascii="Montserrat" w:hAnsi="Montserrat"/>
                <w:sz w:val="20"/>
                <w:szCs w:val="20"/>
              </w:rPr>
              <w:t xml:space="preserve"> органе (серия, номер,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дата постановки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  <w:t xml:space="preserve"> кем выдано)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серия 24 №0060</w:t>
            </w:r>
            <w:r>
              <w:rPr>
                <w:rFonts w:ascii="Montserrat" w:hAnsi="Montserrat"/>
                <w:sz w:val="20"/>
                <w:szCs w:val="20"/>
              </w:rPr>
              <w:t xml:space="preserve">72836 от 26.12.2012г. межрайонная инспекция ФНС №23 по Красноярскому краю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984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Свидетельство о постановке на учет в налоговом органе (серия, номер, дата постановки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  <w:t xml:space="preserve"> кем выдано)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серия 24 №006072837 от 26.12.2012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выдан</w:t>
            </w:r>
            <w:r>
              <w:rPr>
                <w:rFonts w:ascii="Montserrat" w:hAnsi="Montserrat"/>
                <w:sz w:val="20"/>
                <w:szCs w:val="20"/>
              </w:rPr>
              <w:t xml:space="preserve">о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инс</w:t>
            </w:r>
            <w:r>
              <w:rPr>
                <w:rFonts w:ascii="Montserrat" w:hAnsi="Montserrat"/>
                <w:sz w:val="20"/>
                <w:szCs w:val="20"/>
              </w:rPr>
              <w:t xml:space="preserve">пекцией ФНС по Железнодорожному району </w:t>
            </w:r>
            <w:r>
              <w:rPr>
                <w:rFonts w:ascii="Montserrat" w:hAnsi="Montserrat"/>
                <w:sz w:val="20"/>
                <w:szCs w:val="20"/>
              </w:rPr>
              <w:t xml:space="preserve">г.Красноярска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714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Юридический адрес в соответствии с учредительными документами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660048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  <w:t xml:space="preserve"> Красноярский край,</w:t>
            </w:r>
            <w:r>
              <w:rPr>
                <w:rFonts w:ascii="Montserrat" w:hAnsi="Montserrat"/>
                <w:sz w:val="20"/>
                <w:szCs w:val="20"/>
              </w:rPr>
              <w:t xml:space="preserve"> г</w:t>
            </w:r>
            <w:r>
              <w:rPr>
                <w:rFonts w:ascii="Montserrat" w:hAnsi="Montserrat"/>
                <w:sz w:val="20"/>
                <w:szCs w:val="20"/>
              </w:rPr>
              <w:t xml:space="preserve">ород </w:t>
            </w:r>
            <w:r>
              <w:rPr>
                <w:rFonts w:ascii="Montserrat" w:hAnsi="Montserrat"/>
                <w:sz w:val="20"/>
                <w:szCs w:val="20"/>
              </w:rPr>
              <w:t xml:space="preserve">Красноярск, улица Калинина, дом </w:t>
            </w:r>
            <w:r>
              <w:rPr>
                <w:rFonts w:ascii="Montserrat" w:hAnsi="Montserrat"/>
                <w:sz w:val="20"/>
                <w:szCs w:val="20"/>
              </w:rPr>
              <w:t xml:space="preserve">66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682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Фактический адрес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660048, Красноярский край, город Красноярск, ули</w:t>
            </w:r>
            <w:r>
              <w:rPr>
                <w:rFonts w:ascii="Montserrat" w:hAnsi="Montserrat"/>
                <w:sz w:val="20"/>
                <w:szCs w:val="20"/>
              </w:rPr>
              <w:t xml:space="preserve">ц</w:t>
            </w:r>
            <w:r>
              <w:rPr>
                <w:rFonts w:ascii="Montserrat" w:hAnsi="Montserrat"/>
                <w:sz w:val="20"/>
                <w:szCs w:val="20"/>
              </w:rPr>
              <w:t xml:space="preserve">а</w:t>
            </w:r>
            <w:r>
              <w:rPr>
                <w:rFonts w:ascii="Montserrat" w:hAnsi="Montserrat"/>
                <w:sz w:val="20"/>
                <w:szCs w:val="20"/>
              </w:rPr>
              <w:t xml:space="preserve"> Калинина, дом 66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989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ФИО  директора, телефон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Иванов Олег Владиславович</w:t>
            </w:r>
            <w:r>
              <w:rPr>
                <w:rFonts w:ascii="Montserrat" w:hAnsi="Montserrat"/>
                <w:sz w:val="20"/>
                <w:szCs w:val="20"/>
              </w:rPr>
              <w:t xml:space="preserve">  221-27-29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8-800-200-47-34 доб.301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301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@tdel.pro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</w:p>
        </w:tc>
      </w:tr>
      <w:tr>
        <w:trPr>
          <w:trHeight w:val="844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ФИО главного бухгалтера , телефон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Филиппова Ирина Петровна      2-127-127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8-800-200-47-34 доб.203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203@tdel.pro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  <w:r>
              <w:rPr>
                <w:rFonts w:ascii="Montserrat" w:hAnsi="Montserrat"/>
                <w:sz w:val="20"/>
                <w:szCs w:val="20"/>
                <w:lang w:val="en-US"/>
              </w:rPr>
            </w:r>
          </w:p>
        </w:tc>
      </w:tr>
      <w:tr>
        <w:trPr>
          <w:trHeight w:val="976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Телефоны :    по ул. Калинина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      </w:t>
            </w:r>
            <w:r>
              <w:rPr>
                <w:rFonts w:ascii="Montserrat" w:hAnsi="Montserrat"/>
                <w:sz w:val="20"/>
                <w:szCs w:val="20"/>
              </w:rPr>
              <w:t xml:space="preserve">  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8-800-200-47-34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(391) 221-41-63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>
              <w:rPr>
                <w:rFonts w:ascii="Montserrat" w:hAnsi="Montserrat"/>
                <w:sz w:val="20"/>
                <w:szCs w:val="20"/>
              </w:rPr>
              <w:t xml:space="preserve">221-81-13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221-05-99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 212-66-66</w:t>
            </w:r>
            <w:r>
              <w:rPr>
                <w:rFonts w:ascii="Montserrat" w:hAnsi="Montserrat"/>
                <w:sz w:val="20"/>
                <w:szCs w:val="20"/>
              </w:rPr>
              <w:t xml:space="preserve">,</w:t>
            </w:r>
            <w:r>
              <w:rPr>
                <w:rFonts w:ascii="Montserrat" w:hAnsi="Montserrat"/>
                <w:sz w:val="20"/>
                <w:szCs w:val="20"/>
              </w:rPr>
              <w:t xml:space="preserve"> 212-70-70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Е-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info</w:t>
            </w:r>
            <w:r>
              <w:rPr>
                <w:rFonts w:ascii="Montserrat" w:hAnsi="Montserrat"/>
                <w:sz w:val="20"/>
                <w:szCs w:val="20"/>
              </w:rPr>
              <w:t xml:space="preserve">@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tdel</w:t>
            </w:r>
            <w:r>
              <w:rPr>
                <w:rFonts w:ascii="Montserrat" w:hAnsi="Montserrat"/>
                <w:sz w:val="20"/>
                <w:szCs w:val="20"/>
              </w:rPr>
              <w:t xml:space="preserve">.</w:t>
            </w:r>
            <w:r>
              <w:rPr>
                <w:rFonts w:ascii="Montserrat" w:hAnsi="Montserrat"/>
                <w:sz w:val="20"/>
                <w:szCs w:val="20"/>
                <w:lang w:val="en-US"/>
              </w:rPr>
              <w:t xml:space="preserve">pro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545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р/счет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40702810010001232737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539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к/счет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30101810145250000974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Бик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044525974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561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Наименование Банка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АО «Тинькофф Банк»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Адрес банка: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</w:t>
            </w:r>
            <w:r>
              <w:rPr>
                <w:rFonts w:ascii="Montserrat" w:hAnsi="Montserrat"/>
                <w:sz w:val="20"/>
                <w:szCs w:val="20"/>
              </w:rPr>
              <w:t xml:space="preserve">27287, г. Москва, ул. Хуторская 2-я, д. 38А, стр. 26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345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ИНН банк</w:t>
            </w:r>
            <w:r>
              <w:rPr>
                <w:rFonts w:ascii="Montserrat" w:hAnsi="Montserrat"/>
                <w:sz w:val="20"/>
                <w:szCs w:val="20"/>
              </w:rPr>
              <w:t xml:space="preserve">а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7710140679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1439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ОКВЭД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51.43.1- </w:t>
            </w:r>
            <w:r>
              <w:rPr>
                <w:rFonts w:ascii="Montserrat" w:hAnsi="Montserrat"/>
                <w:sz w:val="20"/>
                <w:szCs w:val="20"/>
              </w:rPr>
              <w:t xml:space="preserve">оптовая торговля бытовыми электротоварами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51.65.5- </w:t>
            </w:r>
            <w:r>
              <w:rPr>
                <w:rFonts w:ascii="Montserrat" w:hAnsi="Montserrat"/>
                <w:sz w:val="20"/>
                <w:szCs w:val="20"/>
              </w:rPr>
              <w:t xml:space="preserve">оптовая торговля прочими непродовольст-венными  потребительскими товарами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51</w:t>
            </w:r>
            <w:r>
              <w:rPr>
                <w:rFonts w:ascii="Montserrat" w:hAnsi="Montserrat"/>
                <w:sz w:val="20"/>
                <w:szCs w:val="20"/>
              </w:rPr>
              <w:t xml:space="preserve">.70- </w:t>
            </w:r>
            <w:r>
              <w:rPr>
                <w:rFonts w:ascii="Montserrat" w:hAnsi="Montserrat"/>
                <w:sz w:val="20"/>
                <w:szCs w:val="20"/>
              </w:rPr>
              <w:t xml:space="preserve">прочая оптовая торговля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И другие</w:t>
            </w:r>
            <w:r>
              <w:rPr>
                <w:rFonts w:ascii="Montserrat" w:hAnsi="Montserrat"/>
                <w:sz w:val="20"/>
                <w:szCs w:val="20"/>
              </w:rPr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291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ОКПО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6413" w:type="dxa"/>
            <w:vAlign w:val="top"/>
            <w:textDirection w:val="lrTb"/>
            <w:noWrap w:val="false"/>
          </w:tcPr>
          <w:p>
            <w:pPr>
              <w:pStyle w:val="637"/>
              <w:ind w:right="-284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</w:t>
            </w:r>
            <w:r>
              <w:rPr>
                <w:rFonts w:ascii="Montserrat" w:hAnsi="Montserrat"/>
                <w:sz w:val="20"/>
                <w:szCs w:val="20"/>
              </w:rPr>
              <w:t xml:space="preserve">3951748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142" w:right="0" w:bottom="177" w:left="0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 Medium">
    <w:panose1 w:val="020B0604030504040204"/>
  </w:font>
  <w:font w:name="Tahoma">
    <w:panose1 w:val="020B0604030504040204"/>
  </w:font>
  <w:font w:name="Montserrat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60945" cy="1782216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782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5.35pt;height:140.33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ru-RU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39">
    <w:name w:val="Основной шрифт абзаца"/>
    <w:next w:val="639"/>
    <w:link w:val="637"/>
    <w:semiHidden/>
  </w:style>
  <w:style w:type="table" w:styleId="640">
    <w:name w:val="Обычная таблица"/>
    <w:next w:val="640"/>
    <w:link w:val="637"/>
    <w:semiHidden/>
    <w:tblPr/>
  </w:style>
  <w:style w:type="numbering" w:styleId="641">
    <w:name w:val="Нет списка"/>
    <w:next w:val="641"/>
    <w:link w:val="637"/>
    <w:semiHidden/>
  </w:style>
  <w:style w:type="character" w:styleId="642">
    <w:name w:val="Гиперссылка"/>
    <w:next w:val="642"/>
    <w:link w:val="637"/>
    <w:rPr>
      <w:color w:val="0000ff"/>
      <w:u w:val="single"/>
    </w:rPr>
  </w:style>
  <w:style w:type="table" w:styleId="643">
    <w:name w:val="Сетка таблицы"/>
    <w:basedOn w:val="640"/>
    <w:next w:val="643"/>
    <w:link w:val="637"/>
    <w:tblPr/>
  </w:style>
  <w:style w:type="paragraph" w:styleId="644">
    <w:name w:val="Текст выноски"/>
    <w:basedOn w:val="637"/>
    <w:next w:val="644"/>
    <w:link w:val="637"/>
    <w:semiHidden/>
    <w:rPr>
      <w:rFonts w:ascii="Tahoma" w:hAnsi="Tahoma" w:cs="Tahoma"/>
      <w:sz w:val="16"/>
      <w:szCs w:val="16"/>
    </w:rPr>
  </w:style>
  <w:style w:type="paragraph" w:styleId="645">
    <w:name w:val="Верхний колонтитул"/>
    <w:basedOn w:val="637"/>
    <w:next w:val="645"/>
    <w:link w:val="646"/>
    <w:pPr>
      <w:tabs>
        <w:tab w:val="center" w:pos="4677" w:leader="none"/>
        <w:tab w:val="right" w:pos="9355" w:leader="none"/>
      </w:tabs>
    </w:pPr>
  </w:style>
  <w:style w:type="character" w:styleId="646">
    <w:name w:val="Верхний колонтитул Знак"/>
    <w:next w:val="646"/>
    <w:link w:val="645"/>
    <w:rPr>
      <w:sz w:val="24"/>
      <w:szCs w:val="24"/>
    </w:rPr>
  </w:style>
  <w:style w:type="paragraph" w:styleId="647">
    <w:name w:val="Нижний колонтитул"/>
    <w:basedOn w:val="637"/>
    <w:next w:val="647"/>
    <w:link w:val="648"/>
    <w:pPr>
      <w:tabs>
        <w:tab w:val="center" w:pos="4677" w:leader="none"/>
        <w:tab w:val="right" w:pos="9355" w:leader="none"/>
      </w:tabs>
    </w:pPr>
  </w:style>
  <w:style w:type="character" w:styleId="648">
    <w:name w:val="Нижний колонтитул Знак"/>
    <w:next w:val="648"/>
    <w:link w:val="647"/>
    <w:rPr>
      <w:sz w:val="24"/>
      <w:szCs w:val="24"/>
    </w:rPr>
  </w:style>
  <w:style w:type="table" w:styleId="649">
    <w:name w:val="Сетка таблицы светлая"/>
    <w:basedOn w:val="640"/>
    <w:next w:val="649"/>
    <w:link w:val="637"/>
    <w:uiPriority w:val="40"/>
    <w:tblPr/>
  </w:style>
  <w:style w:type="character" w:styleId="1183" w:default="1">
    <w:name w:val="Default Paragraph Font"/>
    <w:uiPriority w:val="1"/>
    <w:semiHidden/>
    <w:unhideWhenUsed/>
  </w:style>
  <w:style w:type="numbering" w:styleId="1184" w:default="1">
    <w:name w:val="No List"/>
    <w:uiPriority w:val="99"/>
    <w:semiHidden/>
    <w:unhideWhenUsed/>
  </w:style>
  <w:style w:type="table" w:styleId="11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Электрум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Филиппова</dc:creator>
  <cp:lastModifiedBy>Дмитрий Гальцов</cp:lastModifiedBy>
  <cp:revision>5</cp:revision>
  <dcterms:created xsi:type="dcterms:W3CDTF">2021-04-12T09:25:00Z</dcterms:created>
  <dcterms:modified xsi:type="dcterms:W3CDTF">2024-07-01T11:55:50Z</dcterms:modified>
  <cp:version>1048576</cp:version>
</cp:coreProperties>
</file>